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AED674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center"/>
      </w:pPr>
      <w:r>
        <w:t>ORDINE DEGLI AVVOCATI DI PRATO</w:t>
      </w:r>
    </w:p>
    <w:p w14:paraId="5466025F" w14:textId="323DFE62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RELAZIONE DEL REVISORE </w:t>
      </w:r>
      <w:r w:rsidR="008204EF">
        <w:t>UNICO AL</w:t>
      </w:r>
      <w:r>
        <w:t xml:space="preserve"> BILANCI</w:t>
      </w:r>
      <w:r w:rsidR="006469DD">
        <w:t>O CONSUNTIVO AL 31 DICEMBRE 20</w:t>
      </w:r>
      <w:r w:rsidR="000212E0">
        <w:t>20</w:t>
      </w:r>
    </w:p>
    <w:p w14:paraId="6875D55E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Alla assemblea dell'Ordine degli Avvocati di Prato, con sede in Prato, Piazzale Falcone e Borsellino </w:t>
      </w:r>
    </w:p>
    <w:p w14:paraId="0B8775B5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center"/>
      </w:pPr>
      <w:r>
        <w:t xml:space="preserve">* * * * </w:t>
      </w:r>
    </w:p>
    <w:p w14:paraId="66BB4C36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Egregi Colleghi,</w:t>
      </w:r>
    </w:p>
    <w:p w14:paraId="3A679AF2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Come è noto la responsabilità della redazione del bilancio, in conformità con le norme che ne disciplinano i criteri di redazione, compete al Consiglio dell'Ordine. </w:t>
      </w:r>
    </w:p>
    <w:p w14:paraId="33AFFBE6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Spetta invece al revisore, nell'esercizio della sua funzione, la responsabilità del giudizio professionale espresso sul bilancio consuntivo e basato sulla revisione contabile.</w:t>
      </w:r>
    </w:p>
    <w:p w14:paraId="015F7310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Il mio esame è stato quindi svolto al fine di acquisire gli elementi necessari ad accertare se il rendiconto corrisponda alle risultanze delle scritture contabili, sia nel complesso attendibile e non sia viziato da errori significativi; l'esame è stato svolto in coerenza con gli specifici obblighi previsti dalla vigente normativa.</w:t>
      </w:r>
    </w:p>
    <w:p w14:paraId="45CDCB62" w14:textId="56E7B75D" w:rsidR="00704B47" w:rsidRDefault="00704B47">
      <w:pPr>
        <w:pStyle w:val="Rientrocorpodeltesto"/>
        <w:tabs>
          <w:tab w:val="center" w:pos="4848"/>
          <w:tab w:val="right" w:pos="9667"/>
        </w:tabs>
        <w:spacing w:line="480" w:lineRule="auto"/>
        <w:jc w:val="both"/>
      </w:pPr>
      <w:r>
        <w:t>Da tale esame è emerso e si attesta che le risultanze di bilancio sono conformi alle scritture contabili, come pure gli assestamenti di bilancio di previsione sono coerenti con i dati rendicontati</w:t>
      </w:r>
      <w:r w:rsidR="00AB2C48">
        <w:t xml:space="preserve">; inoltro posso attestare la </w:t>
      </w:r>
      <w:r w:rsidR="00AB2C48">
        <w:lastRenderedPageBreak/>
        <w:t>regolarità e l’economicità della gestione nel suo complesso.</w:t>
      </w:r>
    </w:p>
    <w:p w14:paraId="03004CA4" w14:textId="5ECE46DD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In ottemperanza alle vigenti disposizioni il bilancio comprende sia l'attività istituzionale che quella che può definirsi di natura “economica”, rappresentata dal servizio di media-conciliazione che ha portato proven</w:t>
      </w:r>
      <w:r w:rsidR="006469DD">
        <w:t xml:space="preserve">ti per un importo di € </w:t>
      </w:r>
      <w:r w:rsidR="000212E0">
        <w:t>136784,89</w:t>
      </w:r>
      <w:r>
        <w:t>.</w:t>
      </w:r>
    </w:p>
    <w:p w14:paraId="3D88ECF2" w14:textId="6D97A5C0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Il bilancio presenta quindi un avanzo di amministrazione di € </w:t>
      </w:r>
      <w:r w:rsidR="000212E0" w:rsidRPr="000212E0">
        <w:t>32.418,94</w:t>
      </w:r>
      <w:r>
        <w:t xml:space="preserve">ed un risultato economico </w:t>
      </w:r>
      <w:r w:rsidR="002C271E">
        <w:t>positivo</w:t>
      </w:r>
      <w:r>
        <w:t xml:space="preserve"> di € </w:t>
      </w:r>
      <w:r w:rsidR="000212E0" w:rsidRPr="000212E0">
        <w:t>3.343,41</w:t>
      </w:r>
      <w:r w:rsidR="004D664C">
        <w:t>.</w:t>
      </w:r>
      <w:r>
        <w:t xml:space="preserve"> Lo scostamento </w:t>
      </w:r>
      <w:r w:rsidR="004D664C">
        <w:t xml:space="preserve">tra il risultato economico e quello amministrativo </w:t>
      </w:r>
      <w:r>
        <w:t>è dovuto</w:t>
      </w:r>
      <w:r w:rsidR="004D664C">
        <w:t xml:space="preserve"> in parte a crediti e debiti, rispettivamente ancora da incassare o pagare, oltre </w:t>
      </w:r>
      <w:r>
        <w:t>all</w:t>
      </w:r>
      <w:r w:rsidR="004D664C">
        <w:t xml:space="preserve">a presenza di componenti economiche non monetarie </w:t>
      </w:r>
      <w:r w:rsidR="006469DD">
        <w:t xml:space="preserve">quali ammortamenti e </w:t>
      </w:r>
      <w:r w:rsidR="004D664C">
        <w:t xml:space="preserve">accantonamenti per </w:t>
      </w:r>
      <w:r>
        <w:t>TFR, come esposto nella Nota Integrativa.</w:t>
      </w:r>
    </w:p>
    <w:p w14:paraId="48F6D0B0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A proposito della nota integrativa posso confermare che i criteri di valutazione ivi adottati sono conformi a quelli previsti nel Regolamento Contabile, nel rispetto della normativa applicabile,</w:t>
      </w:r>
    </w:p>
    <w:p w14:paraId="3FB0D970" w14:textId="389FE535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Si ritiene utile riportare un prospetto delle voci più significative sia dello stato Patrimoniale che del Conto </w:t>
      </w:r>
      <w:r w:rsidR="00D10961">
        <w:t>Economico relativi al 31.12.20</w:t>
      </w:r>
      <w:r w:rsidR="000212E0">
        <w:t>20</w:t>
      </w:r>
      <w:r>
        <w:t xml:space="preserve"> raffrontati con quelli al 31 dicembre dell'anno precedente:</w:t>
      </w:r>
    </w:p>
    <w:tbl>
      <w:tblPr>
        <w:tblW w:w="75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95"/>
        <w:gridCol w:w="1838"/>
        <w:gridCol w:w="1884"/>
      </w:tblGrid>
      <w:tr w:rsidR="00704B47" w14:paraId="6E8DAF06" w14:textId="77777777" w:rsidTr="002C271E"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926DEF" w14:textId="77777777" w:rsidR="00704B47" w:rsidRDefault="00704B47">
            <w:pPr>
              <w:pStyle w:val="Contenutotabella"/>
            </w:pPr>
            <w:r>
              <w:rPr>
                <w:b/>
                <w:bCs/>
                <w:u w:val="single"/>
              </w:rPr>
              <w:t>Stato patrimoniale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05845" w14:textId="44B8B6DB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0212E0">
              <w:rPr>
                <w:b/>
              </w:rPr>
              <w:t>20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971F05" w14:textId="4F2D8A6B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201</w:t>
            </w:r>
            <w:r w:rsidR="000212E0">
              <w:rPr>
                <w:b/>
              </w:rPr>
              <w:t>9</w:t>
            </w:r>
          </w:p>
        </w:tc>
      </w:tr>
      <w:tr w:rsidR="00704B47" w14:paraId="48931E07" w14:textId="77777777" w:rsidTr="002C271E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805976" w14:textId="77777777" w:rsidR="00704B47" w:rsidRDefault="00704B47">
            <w:pPr>
              <w:pStyle w:val="Contenutotabella"/>
            </w:pPr>
            <w:r>
              <w:rPr>
                <w:b/>
                <w:bCs/>
                <w:u w:val="single"/>
              </w:rPr>
              <w:t>Attivo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4ED70" w14:textId="77777777" w:rsidR="00704B47" w:rsidRDefault="00704B47">
            <w:pPr>
              <w:pStyle w:val="Contenutotabella"/>
              <w:snapToGrid w:val="0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88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</w:tcPr>
          <w:p w14:paraId="3945DF45" w14:textId="77777777" w:rsidR="00704B47" w:rsidRDefault="00704B47">
            <w:pPr>
              <w:pStyle w:val="Contenutotabella"/>
              <w:snapToGrid w:val="0"/>
              <w:jc w:val="center"/>
              <w:rPr>
                <w:b/>
                <w:bCs/>
                <w:u w:val="single"/>
              </w:rPr>
            </w:pPr>
          </w:p>
        </w:tc>
      </w:tr>
      <w:tr w:rsidR="000212E0" w14:paraId="3BEE5F5C" w14:textId="77777777" w:rsidTr="00211B28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F3C2B7" w14:textId="77777777" w:rsidR="000212E0" w:rsidRDefault="000212E0" w:rsidP="000212E0">
            <w:pPr>
              <w:pStyle w:val="Contenutotabella"/>
            </w:pPr>
            <w:r>
              <w:t>Immobilizzazioni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881CDF4" w14:textId="61ABDC30" w:rsidR="000212E0" w:rsidRDefault="002D498F" w:rsidP="000212E0">
            <w:pPr>
              <w:pStyle w:val="Contenutotabella"/>
              <w:jc w:val="right"/>
            </w:pPr>
            <w:r>
              <w:t>55.439,67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6C703ED" w14:textId="6F099D7F" w:rsidR="000212E0" w:rsidRDefault="000212E0" w:rsidP="000212E0">
            <w:pPr>
              <w:pStyle w:val="Contenutotabella"/>
              <w:jc w:val="right"/>
            </w:pPr>
            <w:r>
              <w:t>10.089,34</w:t>
            </w:r>
          </w:p>
        </w:tc>
      </w:tr>
      <w:tr w:rsidR="000212E0" w14:paraId="201C0C5E" w14:textId="77777777" w:rsidTr="00211B28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CD121B" w14:textId="77777777" w:rsidR="000212E0" w:rsidRDefault="000212E0" w:rsidP="000212E0">
            <w:pPr>
              <w:pStyle w:val="Contenutotabella"/>
            </w:pPr>
            <w:r>
              <w:t>Attivo circolante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03C6CCD" w14:textId="42596916" w:rsidR="000212E0" w:rsidRDefault="002D498F" w:rsidP="000212E0">
            <w:pPr>
              <w:pStyle w:val="Contenutotabella"/>
              <w:jc w:val="right"/>
            </w:pPr>
            <w:r>
              <w:t>581.776,92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926C9E4" w14:textId="1DB8F284" w:rsidR="000212E0" w:rsidRDefault="000212E0" w:rsidP="000212E0">
            <w:pPr>
              <w:pStyle w:val="Contenutotabella"/>
              <w:jc w:val="right"/>
            </w:pPr>
            <w:r>
              <w:t>552.938,60</w:t>
            </w:r>
          </w:p>
        </w:tc>
      </w:tr>
      <w:tr w:rsidR="000212E0" w14:paraId="209D2976" w14:textId="77777777" w:rsidTr="00211B28">
        <w:tc>
          <w:tcPr>
            <w:tcW w:w="379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6F133222" w14:textId="77777777" w:rsidR="000212E0" w:rsidRDefault="000212E0" w:rsidP="000212E0">
            <w:pPr>
              <w:pStyle w:val="Contenutotabella"/>
            </w:pPr>
            <w:r>
              <w:t>Ratei e risconti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E774733" w14:textId="018442FE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0F34B50" w14:textId="3822D217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</w:tr>
      <w:tr w:rsidR="00704B47" w14:paraId="0EBEB499" w14:textId="77777777" w:rsidTr="002C271E">
        <w:tc>
          <w:tcPr>
            <w:tcW w:w="379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84C4ED6" w14:textId="77777777" w:rsidR="00704B47" w:rsidRDefault="00704B47">
            <w:pPr>
              <w:pStyle w:val="Contenutotabella"/>
            </w:pPr>
            <w:r>
              <w:lastRenderedPageBreak/>
              <w:t>Totale attivo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793FB6" w14:textId="1E9D49CE" w:rsidR="00704B47" w:rsidRDefault="002D498F">
            <w:pPr>
              <w:pStyle w:val="Contenutotabella"/>
              <w:jc w:val="right"/>
            </w:pPr>
            <w:r>
              <w:t>637.216,59</w:t>
            </w:r>
          </w:p>
        </w:tc>
        <w:tc>
          <w:tcPr>
            <w:tcW w:w="1884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08DE608" w14:textId="31C14457" w:rsidR="00704B47" w:rsidRDefault="000212E0">
            <w:pPr>
              <w:pStyle w:val="Contenutotabella"/>
              <w:jc w:val="right"/>
            </w:pPr>
            <w:r w:rsidRPr="000212E0">
              <w:t>563.027,94</w:t>
            </w:r>
          </w:p>
        </w:tc>
      </w:tr>
      <w:tr w:rsidR="00704B47" w14:paraId="6855BC02" w14:textId="77777777" w:rsidTr="002C271E">
        <w:tc>
          <w:tcPr>
            <w:tcW w:w="3795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231671" w14:textId="22AF45AC" w:rsidR="00704B47" w:rsidRDefault="00704B47">
            <w:pPr>
              <w:pStyle w:val="Contenutotabella"/>
            </w:pPr>
            <w:r>
              <w:rPr>
                <w:b/>
                <w:u w:val="single"/>
              </w:rPr>
              <w:t>Passivo</w:t>
            </w:r>
            <w:r w:rsidR="00460488">
              <w:rPr>
                <w:b/>
                <w:u w:val="single"/>
              </w:rPr>
              <w:t xml:space="preserve"> e netto</w:t>
            </w:r>
          </w:p>
        </w:tc>
        <w:tc>
          <w:tcPr>
            <w:tcW w:w="1838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20C41D" w14:textId="42875B14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0212E0">
              <w:rPr>
                <w:b/>
              </w:rPr>
              <w:t>20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7A108F48" w14:textId="1CA39748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201</w:t>
            </w:r>
            <w:r w:rsidR="000212E0">
              <w:rPr>
                <w:b/>
              </w:rPr>
              <w:t>9</w:t>
            </w:r>
          </w:p>
        </w:tc>
      </w:tr>
      <w:tr w:rsidR="000212E0" w14:paraId="5301165E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1A867F" w14:textId="787D0362" w:rsidR="000212E0" w:rsidRDefault="000212E0" w:rsidP="000212E0">
            <w:pPr>
              <w:pStyle w:val="Contenutotabella"/>
            </w:pPr>
            <w:r>
              <w:t>Patrimonio netto (escluso risultato dell’esercizio)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0A693F2" w14:textId="2AE0E6B5" w:rsidR="000212E0" w:rsidRDefault="002D498F" w:rsidP="000212E0">
            <w:pPr>
              <w:pStyle w:val="Contenutotabella"/>
              <w:jc w:val="right"/>
            </w:pPr>
            <w:r>
              <w:t>359.563,22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18694A3" w14:textId="670E380D" w:rsidR="000212E0" w:rsidRDefault="000212E0" w:rsidP="000212E0">
            <w:pPr>
              <w:pStyle w:val="Contenutotabella"/>
              <w:jc w:val="right"/>
            </w:pPr>
            <w:r>
              <w:t>353.354,86</w:t>
            </w:r>
          </w:p>
        </w:tc>
      </w:tr>
      <w:tr w:rsidR="000212E0" w14:paraId="43F18465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ED0CA6" w14:textId="587DFA7C" w:rsidR="000212E0" w:rsidRDefault="000212E0" w:rsidP="000212E0">
            <w:pPr>
              <w:pStyle w:val="Contenutotabella"/>
            </w:pPr>
            <w:r>
              <w:t>Avanzo/(disavanzo) dell’esercizio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E0B1BFC" w14:textId="62AC4841" w:rsidR="000212E0" w:rsidRDefault="002D498F" w:rsidP="000212E0">
            <w:pPr>
              <w:pStyle w:val="Contenutotabella"/>
              <w:jc w:val="right"/>
            </w:pPr>
            <w:r>
              <w:t>3.343,41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B3D9107" w14:textId="58937D33" w:rsidR="000212E0" w:rsidRDefault="000212E0" w:rsidP="000212E0">
            <w:pPr>
              <w:pStyle w:val="Contenutotabella"/>
              <w:jc w:val="right"/>
            </w:pPr>
            <w:r>
              <w:t>6.208,36</w:t>
            </w:r>
          </w:p>
        </w:tc>
      </w:tr>
      <w:tr w:rsidR="000212E0" w14:paraId="77DE5FFD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3F661" w14:textId="77777777" w:rsidR="000212E0" w:rsidRDefault="000212E0" w:rsidP="000212E0">
            <w:pPr>
              <w:pStyle w:val="Contenutotabella"/>
            </w:pPr>
            <w:r>
              <w:t>TFR dipendenti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CFC619" w14:textId="19EB3753" w:rsidR="000212E0" w:rsidRDefault="002D498F" w:rsidP="000212E0">
            <w:pPr>
              <w:pStyle w:val="Contenutotabella"/>
              <w:jc w:val="right"/>
            </w:pPr>
            <w:r>
              <w:t>57.043,40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8EF856C" w14:textId="3136B1B7" w:rsidR="000212E0" w:rsidRDefault="000212E0" w:rsidP="000212E0">
            <w:pPr>
              <w:pStyle w:val="Contenutotabella"/>
              <w:jc w:val="right"/>
            </w:pPr>
            <w:r>
              <w:t>51.075,34</w:t>
            </w:r>
          </w:p>
        </w:tc>
      </w:tr>
      <w:tr w:rsidR="000212E0" w14:paraId="00E25D41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5725C" w14:textId="77777777" w:rsidR="000212E0" w:rsidRDefault="000212E0" w:rsidP="000212E0">
            <w:pPr>
              <w:pStyle w:val="Contenutotabella"/>
            </w:pPr>
            <w:r>
              <w:t>Debiti bancari e finanziari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6D0FA3B" w14:textId="60043FBA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A1C75DD" w14:textId="03CB6459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</w:tr>
      <w:tr w:rsidR="000212E0" w14:paraId="0BF558BF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204269" w14:textId="77777777" w:rsidR="000212E0" w:rsidRDefault="000212E0" w:rsidP="000212E0">
            <w:pPr>
              <w:pStyle w:val="Contenutotabella"/>
            </w:pPr>
            <w:r>
              <w:t>Totale debiti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BA067AC" w14:textId="1EFA2CED" w:rsidR="000212E0" w:rsidRDefault="002D498F" w:rsidP="000212E0">
            <w:pPr>
              <w:pStyle w:val="Contenutotabella"/>
              <w:jc w:val="right"/>
            </w:pPr>
            <w:r>
              <w:t>217.266,56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194C" w14:textId="11401714" w:rsidR="000212E0" w:rsidRDefault="000212E0" w:rsidP="000212E0">
            <w:pPr>
              <w:pStyle w:val="Contenutotabella"/>
              <w:jc w:val="right"/>
            </w:pPr>
            <w:r>
              <w:t>152.389,38</w:t>
            </w:r>
          </w:p>
        </w:tc>
      </w:tr>
      <w:tr w:rsidR="000212E0" w14:paraId="146F8E95" w14:textId="77777777" w:rsidTr="00B436AD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5A4C96" w14:textId="77777777" w:rsidR="000212E0" w:rsidRDefault="000212E0" w:rsidP="000212E0">
            <w:pPr>
              <w:pStyle w:val="Contenutotabella"/>
            </w:pPr>
            <w:r>
              <w:t>Totale passivo e netto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938EEFB" w14:textId="14798A3F" w:rsidR="000212E0" w:rsidRDefault="001B1597" w:rsidP="000212E0">
            <w:pPr>
              <w:pStyle w:val="Contenutotabella"/>
              <w:jc w:val="right"/>
            </w:pPr>
            <w:r>
              <w:t>637.216,59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83500E1" w14:textId="4D84166E" w:rsidR="000212E0" w:rsidRDefault="000212E0" w:rsidP="000212E0">
            <w:pPr>
              <w:pStyle w:val="Contenutotabella"/>
              <w:jc w:val="right"/>
            </w:pPr>
            <w:r>
              <w:t>563.027,94</w:t>
            </w:r>
          </w:p>
        </w:tc>
      </w:tr>
    </w:tbl>
    <w:p w14:paraId="16BDB19D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</w:p>
    <w:tbl>
      <w:tblPr>
        <w:tblW w:w="751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95"/>
        <w:gridCol w:w="1838"/>
        <w:gridCol w:w="1884"/>
      </w:tblGrid>
      <w:tr w:rsidR="00704B47" w14:paraId="6E2BF6C3" w14:textId="77777777" w:rsidTr="002C271E">
        <w:tc>
          <w:tcPr>
            <w:tcW w:w="37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39274" w14:textId="77777777" w:rsidR="00704B47" w:rsidRDefault="00704B47">
            <w:pPr>
              <w:pStyle w:val="Contenutotabella"/>
            </w:pPr>
            <w:r>
              <w:rPr>
                <w:b/>
                <w:bCs/>
                <w:u w:val="single"/>
              </w:rPr>
              <w:t>Conto economico</w:t>
            </w:r>
          </w:p>
        </w:tc>
        <w:tc>
          <w:tcPr>
            <w:tcW w:w="1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262B61" w14:textId="14345765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</w:t>
            </w:r>
            <w:r w:rsidR="000212E0">
              <w:rPr>
                <w:b/>
              </w:rPr>
              <w:t>20</w:t>
            </w:r>
          </w:p>
        </w:tc>
        <w:tc>
          <w:tcPr>
            <w:tcW w:w="1884" w:type="dxa"/>
            <w:tcBorders>
              <w:top w:val="single" w:sz="1" w:space="0" w:color="000000"/>
              <w:left w:val="single" w:sz="1" w:space="0" w:color="000000"/>
              <w:bottom w:val="single" w:sz="2" w:space="0" w:color="000000"/>
              <w:right w:val="single" w:sz="1" w:space="0" w:color="000000"/>
            </w:tcBorders>
            <w:shd w:val="clear" w:color="auto" w:fill="auto"/>
            <w:vAlign w:val="bottom"/>
          </w:tcPr>
          <w:p w14:paraId="065B0DC5" w14:textId="5F96DE6F" w:rsidR="00704B47" w:rsidRDefault="00704B47">
            <w:pPr>
              <w:pStyle w:val="Contenutotabella"/>
              <w:jc w:val="center"/>
            </w:pPr>
            <w:r>
              <w:rPr>
                <w:b/>
              </w:rPr>
              <w:t>201</w:t>
            </w:r>
            <w:r w:rsidR="000212E0">
              <w:rPr>
                <w:b/>
              </w:rPr>
              <w:t>9</w:t>
            </w:r>
          </w:p>
        </w:tc>
      </w:tr>
      <w:tr w:rsidR="000212E0" w14:paraId="1F52C0D1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67986" w14:textId="77777777" w:rsidR="000212E0" w:rsidRDefault="000212E0" w:rsidP="000212E0">
            <w:pPr>
              <w:pStyle w:val="Contenutotabella"/>
            </w:pPr>
            <w:r>
              <w:t>Proventi totali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890C5B3" w14:textId="0F091CAD" w:rsidR="000212E0" w:rsidRDefault="00A050A5" w:rsidP="000212E0">
            <w:pPr>
              <w:pStyle w:val="Contenutotabella"/>
              <w:jc w:val="right"/>
            </w:pPr>
            <w:r>
              <w:t>382.551,26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4FD2A76" w14:textId="374DA3C6" w:rsidR="000212E0" w:rsidRDefault="000212E0" w:rsidP="000212E0">
            <w:pPr>
              <w:pStyle w:val="Contenutotabella"/>
              <w:jc w:val="right"/>
            </w:pPr>
            <w:r>
              <w:t>399.241,95</w:t>
            </w:r>
          </w:p>
        </w:tc>
      </w:tr>
      <w:tr w:rsidR="000212E0" w14:paraId="40AB92C3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BBE47F" w14:textId="77777777" w:rsidR="000212E0" w:rsidRDefault="000212E0" w:rsidP="000212E0">
            <w:pPr>
              <w:pStyle w:val="Contenutotabella"/>
            </w:pPr>
            <w:r>
              <w:t>Costi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739BC6B" w14:textId="1527D8BE" w:rsidR="000212E0" w:rsidRDefault="00A050A5" w:rsidP="000212E0">
            <w:pPr>
              <w:pStyle w:val="Contenutotabella"/>
              <w:jc w:val="right"/>
            </w:pPr>
            <w:r>
              <w:t>376.489,36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CFE3E5E" w14:textId="1FBE503F" w:rsidR="000212E0" w:rsidRDefault="000212E0" w:rsidP="000212E0">
            <w:pPr>
              <w:pStyle w:val="Contenutotabella"/>
              <w:jc w:val="right"/>
            </w:pPr>
            <w:r>
              <w:t>390.251,21</w:t>
            </w:r>
          </w:p>
        </w:tc>
      </w:tr>
      <w:tr w:rsidR="000212E0" w14:paraId="5377CB25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2A0B00" w14:textId="77777777" w:rsidR="000212E0" w:rsidRDefault="000212E0" w:rsidP="000212E0">
            <w:pPr>
              <w:pStyle w:val="Contenutotabella"/>
            </w:pPr>
            <w:r>
              <w:t>Proventi ed oneri finanziari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4F4AF68" w14:textId="068EEC0E" w:rsidR="000212E0" w:rsidRDefault="000212E0" w:rsidP="000212E0">
            <w:pPr>
              <w:pStyle w:val="Contenutotabella"/>
              <w:jc w:val="right"/>
            </w:pPr>
            <w:r>
              <w:t>-2.</w:t>
            </w:r>
            <w:r w:rsidR="00A050A5">
              <w:t>718,49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9F9E94C" w14:textId="5B1CCCE2" w:rsidR="000212E0" w:rsidRDefault="000212E0" w:rsidP="000212E0">
            <w:pPr>
              <w:pStyle w:val="Contenutotabella"/>
              <w:jc w:val="right"/>
            </w:pPr>
            <w:r>
              <w:t>-2.782,38</w:t>
            </w:r>
          </w:p>
        </w:tc>
      </w:tr>
      <w:tr w:rsidR="000212E0" w14:paraId="43CACFD4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B92FAC" w14:textId="77777777" w:rsidR="000212E0" w:rsidRDefault="000212E0" w:rsidP="000212E0">
            <w:pPr>
              <w:pStyle w:val="Contenutotabella"/>
            </w:pPr>
            <w:r>
              <w:t>Proventi ed oneri straordinari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1C669C2C" w14:textId="6BC81FB6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78210CA" w14:textId="6DDE6FF1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</w:tr>
      <w:tr w:rsidR="000212E0" w14:paraId="21A10BB3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93C591" w14:textId="77777777" w:rsidR="000212E0" w:rsidRDefault="000212E0" w:rsidP="000212E0">
            <w:pPr>
              <w:pStyle w:val="Contenutotabella"/>
            </w:pPr>
            <w:r>
              <w:t>Imposte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E0F2570" w14:textId="693A41CD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261C2AC2" w14:textId="0E472325" w:rsidR="000212E0" w:rsidRDefault="000212E0" w:rsidP="000212E0">
            <w:pPr>
              <w:pStyle w:val="Contenutotabella"/>
              <w:jc w:val="right"/>
            </w:pPr>
            <w:r>
              <w:t>0,00</w:t>
            </w:r>
          </w:p>
        </w:tc>
      </w:tr>
      <w:tr w:rsidR="000212E0" w14:paraId="02E9095B" w14:textId="77777777" w:rsidTr="001E5541">
        <w:tc>
          <w:tcPr>
            <w:tcW w:w="37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4AA6D9" w14:textId="77777777" w:rsidR="000212E0" w:rsidRDefault="000212E0" w:rsidP="000212E0">
            <w:pPr>
              <w:pStyle w:val="Contenutotabella"/>
            </w:pPr>
            <w:r>
              <w:t>Utile/Perdita dell'esercizio</w:t>
            </w:r>
          </w:p>
        </w:tc>
        <w:tc>
          <w:tcPr>
            <w:tcW w:w="1838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CEF9DFC" w14:textId="3E8701B3" w:rsidR="000212E0" w:rsidRDefault="00A050A5" w:rsidP="000212E0">
            <w:pPr>
              <w:pStyle w:val="Contenutotabella"/>
              <w:jc w:val="right"/>
            </w:pPr>
            <w:r>
              <w:t>3.343,41</w:t>
            </w:r>
          </w:p>
        </w:tc>
        <w:tc>
          <w:tcPr>
            <w:tcW w:w="1884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F8CAD80" w14:textId="002B8DBA" w:rsidR="000212E0" w:rsidRDefault="000212E0" w:rsidP="000212E0">
            <w:pPr>
              <w:pStyle w:val="Contenutotabella"/>
              <w:jc w:val="right"/>
            </w:pPr>
            <w:r>
              <w:t>6.208,36</w:t>
            </w:r>
          </w:p>
        </w:tc>
      </w:tr>
    </w:tbl>
    <w:p w14:paraId="4118934B" w14:textId="77777777" w:rsidR="00704B47" w:rsidRDefault="00704B47">
      <w:pPr>
        <w:tabs>
          <w:tab w:val="center" w:pos="4848"/>
          <w:tab w:val="right" w:pos="9667"/>
        </w:tabs>
        <w:spacing w:line="480" w:lineRule="auto"/>
        <w:jc w:val="both"/>
      </w:pPr>
    </w:p>
    <w:p w14:paraId="66D776AB" w14:textId="60415BDE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Esaminando il rendiconto economico – finanziario si rileva che non risultano significativi scostamenti tra il bilancio di previsione e quello consuntivo.</w:t>
      </w:r>
    </w:p>
    <w:p w14:paraId="72F06778" w14:textId="6792BE6D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A mio giudizio il bilancio consuntivo predisposto dal Consiglio risulta nel suo complesso conforme alle norme che ne disciplinano i criteri di </w:t>
      </w:r>
      <w:r w:rsidR="008204EF">
        <w:t>redazione, redatto</w:t>
      </w:r>
      <w:r>
        <w:t xml:space="preserve"> con chiarezza e rappresenta in modo veritiero e corretto </w:t>
      </w:r>
      <w:r>
        <w:lastRenderedPageBreak/>
        <w:t xml:space="preserve">la situazione patrimoniale e finanziaria ed il risultato economico </w:t>
      </w:r>
      <w:r w:rsidR="008204EF">
        <w:t>dell’Ordine</w:t>
      </w:r>
      <w:r>
        <w:t xml:space="preserve"> degli Av</w:t>
      </w:r>
      <w:r w:rsidR="001A296A">
        <w:t xml:space="preserve">vocati di Prato per </w:t>
      </w:r>
      <w:r w:rsidR="008204EF">
        <w:t>l’anno</w:t>
      </w:r>
      <w:r w:rsidR="001A296A">
        <w:t xml:space="preserve"> 20</w:t>
      </w:r>
      <w:r w:rsidR="00710F98">
        <w:t>20</w:t>
      </w:r>
      <w:r>
        <w:t>.</w:t>
      </w:r>
    </w:p>
    <w:p w14:paraId="1EF3DA78" w14:textId="00889D4E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>In considerazione di quanto sopra si conclude che, per i motivi anzidetti, non vi sono cause ostative alla sua approvazione.</w:t>
      </w:r>
    </w:p>
    <w:p w14:paraId="0C10DD40" w14:textId="0D28F02E" w:rsidR="00704B47" w:rsidRDefault="001A296A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  <w:r>
        <w:t xml:space="preserve">Prato, </w:t>
      </w:r>
      <w:r w:rsidR="00E761F9">
        <w:t>9</w:t>
      </w:r>
      <w:r w:rsidR="00667AAD">
        <w:t xml:space="preserve"> </w:t>
      </w:r>
      <w:r w:rsidR="000212E0">
        <w:t>giugno</w:t>
      </w:r>
      <w:r w:rsidR="00667AAD">
        <w:t xml:space="preserve"> 202</w:t>
      </w:r>
      <w:r w:rsidR="000212E0">
        <w:t>1</w:t>
      </w:r>
      <w:r w:rsidR="00704B47">
        <w:t xml:space="preserve"> </w:t>
      </w:r>
    </w:p>
    <w:p w14:paraId="7E04A7CE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  <w:r>
        <w:t>Il revisore unico</w:t>
      </w:r>
    </w:p>
    <w:p w14:paraId="6AAF0A5E" w14:textId="7BD26132" w:rsidR="00704B47" w:rsidRDefault="001A296A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  <w:r>
        <w:t>Avv.</w:t>
      </w:r>
      <w:r w:rsidR="00667AAD">
        <w:t xml:space="preserve"> Luciano Tanteri</w:t>
      </w:r>
    </w:p>
    <w:p w14:paraId="50E7A93C" w14:textId="62543631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53AFD602" w14:textId="1BB1ED43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13E7D159" w14:textId="3F570B0A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094F51F5" w14:textId="77777777" w:rsidR="00E761F9" w:rsidRDefault="00E761F9" w:rsidP="00E761F9">
      <w:pPr>
        <w:pStyle w:val="Rientrocorpodeltesto"/>
        <w:tabs>
          <w:tab w:val="center" w:pos="5131"/>
          <w:tab w:val="right" w:pos="9950"/>
        </w:tabs>
        <w:spacing w:line="200" w:lineRule="atLeast"/>
        <w:jc w:val="both"/>
      </w:pPr>
    </w:p>
    <w:p w14:paraId="582DBB46" w14:textId="77777777" w:rsidR="00704B47" w:rsidRDefault="00704B47">
      <w:pPr>
        <w:pStyle w:val="Rientrocorpodeltesto"/>
        <w:tabs>
          <w:tab w:val="center" w:pos="5131"/>
          <w:tab w:val="right" w:pos="9950"/>
        </w:tabs>
        <w:spacing w:line="480" w:lineRule="auto"/>
        <w:jc w:val="both"/>
      </w:pPr>
    </w:p>
    <w:p w14:paraId="6D764152" w14:textId="77777777" w:rsidR="00704B47" w:rsidRDefault="00704B47">
      <w:pPr>
        <w:pStyle w:val="Rigadintestazione"/>
        <w:spacing w:line="480" w:lineRule="auto"/>
        <w:ind w:left="-30"/>
        <w:jc w:val="center"/>
      </w:pPr>
    </w:p>
    <w:p w14:paraId="6CB4DF45" w14:textId="77777777" w:rsidR="00704B47" w:rsidRDefault="00704B47">
      <w:pPr>
        <w:pStyle w:val="Rigadintestazione"/>
        <w:spacing w:line="480" w:lineRule="auto"/>
        <w:ind w:left="-30"/>
        <w:jc w:val="both"/>
      </w:pPr>
    </w:p>
    <w:sectPr w:rsidR="00704B47" w:rsidSect="00AB2C48">
      <w:footerReference w:type="even" r:id="rId7"/>
      <w:footerReference w:type="default" r:id="rId8"/>
      <w:footerReference w:type="first" r:id="rId9"/>
      <w:pgSz w:w="11906" w:h="16838"/>
      <w:pgMar w:top="2608" w:right="2863" w:bottom="1593" w:left="1531" w:header="720" w:footer="83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A24E3" w14:textId="77777777" w:rsidR="001A296A" w:rsidRDefault="001A296A">
      <w:r>
        <w:separator/>
      </w:r>
    </w:p>
  </w:endnote>
  <w:endnote w:type="continuationSeparator" w:id="0">
    <w:p w14:paraId="60C80970" w14:textId="77777777" w:rsidR="001A296A" w:rsidRDefault="001A2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00"/>
    <w:family w:val="auto"/>
    <w:pitch w:val="default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lbany">
    <w:altName w:val="Arial"/>
    <w:charset w:val="00"/>
    <w:family w:val="auto"/>
    <w:pitch w:val="variable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916CF" w14:textId="77777777" w:rsidR="001A296A" w:rsidRDefault="001A296A">
    <w:pPr>
      <w:pStyle w:val="Pidipagina1"/>
      <w:spacing w:line="480" w:lineRule="auto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F3967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4A88" w14:textId="77777777" w:rsidR="001A296A" w:rsidRDefault="001A296A">
    <w:pPr>
      <w:pStyle w:val="Pidipagina1"/>
      <w:spacing w:line="480" w:lineRule="auto"/>
      <w:jc w:val="center"/>
    </w:pPr>
    <w:r>
      <w:fldChar w:fldCharType="begin"/>
    </w:r>
    <w:r>
      <w:instrText xml:space="preserve"> PAGE \* ARABIC </w:instrText>
    </w:r>
    <w:r>
      <w:fldChar w:fldCharType="separate"/>
    </w:r>
    <w:r w:rsidR="001F3967">
      <w:rPr>
        <w:noProof/>
      </w:rPr>
      <w:t>3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9A108" w14:textId="77777777" w:rsidR="001A296A" w:rsidRDefault="001A296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5D43" w14:textId="77777777" w:rsidR="001A296A" w:rsidRDefault="001A296A">
      <w:r>
        <w:separator/>
      </w:r>
    </w:p>
  </w:footnote>
  <w:footnote w:type="continuationSeparator" w:id="0">
    <w:p w14:paraId="41D4C99F" w14:textId="77777777" w:rsidR="001A296A" w:rsidRDefault="001A29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7FBA729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406"/>
    <w:rsid w:val="000212E0"/>
    <w:rsid w:val="001A296A"/>
    <w:rsid w:val="001A4406"/>
    <w:rsid w:val="001B1597"/>
    <w:rsid w:val="001F3967"/>
    <w:rsid w:val="00211A54"/>
    <w:rsid w:val="002C271E"/>
    <w:rsid w:val="002D498F"/>
    <w:rsid w:val="003345E6"/>
    <w:rsid w:val="00460488"/>
    <w:rsid w:val="004D664C"/>
    <w:rsid w:val="006469DD"/>
    <w:rsid w:val="00667AAD"/>
    <w:rsid w:val="00704B47"/>
    <w:rsid w:val="00710F98"/>
    <w:rsid w:val="007C6124"/>
    <w:rsid w:val="00800F3E"/>
    <w:rsid w:val="008204EF"/>
    <w:rsid w:val="008236EE"/>
    <w:rsid w:val="00973749"/>
    <w:rsid w:val="00A050A5"/>
    <w:rsid w:val="00AB2C48"/>
    <w:rsid w:val="00B2201A"/>
    <w:rsid w:val="00D10961"/>
    <w:rsid w:val="00E76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537046C"/>
  <w15:docId w15:val="{75F9532A-15C3-40CD-AEC5-52F5AB1C5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3z0">
    <w:name w:val="WW8Num3z0"/>
    <w:rPr>
      <w:rFonts w:ascii="StarSymbol" w:hAnsi="StarSymbol" w:cs="StarSymbol"/>
      <w:sz w:val="18"/>
      <w:szCs w:val="18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-Absatz-Standardschriftart11111111">
    <w:name w:val="WW-Absatz-Standardschriftart11111111"/>
  </w:style>
  <w:style w:type="character" w:customStyle="1" w:styleId="WW-WW8Num3z0">
    <w:name w:val="WW-WW8Num3z0"/>
    <w:rPr>
      <w:rFonts w:ascii="StarSymbol" w:hAnsi="StarSymbol" w:cs="StarSymbol"/>
      <w:sz w:val="18"/>
      <w:szCs w:val="18"/>
    </w:rPr>
  </w:style>
  <w:style w:type="character" w:customStyle="1" w:styleId="WW-WW8Num4z0">
    <w:name w:val="WW-WW8Num4z0"/>
    <w:rPr>
      <w:rFonts w:ascii="Times New Roman" w:hAnsi="Times New Roman" w:cs="Times New Roman"/>
    </w:rPr>
  </w:style>
  <w:style w:type="character" w:customStyle="1" w:styleId="WW-Absatz-Standardschriftart111111111">
    <w:name w:val="WW-Absatz-Standardschriftart111111111"/>
  </w:style>
  <w:style w:type="character" w:customStyle="1" w:styleId="WW-WW8Num3z01">
    <w:name w:val="WW-WW8Num3z01"/>
    <w:rPr>
      <w:rFonts w:ascii="StarSymbol" w:hAnsi="StarSymbol" w:cs="StarSymbol"/>
      <w:sz w:val="18"/>
      <w:szCs w:val="18"/>
    </w:rPr>
  </w:style>
  <w:style w:type="character" w:customStyle="1" w:styleId="WW-WW8Num4z01">
    <w:name w:val="WW-WW8Num4z01"/>
    <w:rPr>
      <w:rFonts w:ascii="Times New Roman" w:hAnsi="Times New Roman" w:cs="Times New Roman"/>
    </w:rPr>
  </w:style>
  <w:style w:type="character" w:customStyle="1" w:styleId="WW-Absatz-Standardschriftart1111111111">
    <w:name w:val="WW-Absatz-Standardschriftart1111111111"/>
  </w:style>
  <w:style w:type="character" w:customStyle="1" w:styleId="WW-WW8Num3z011">
    <w:name w:val="WW-WW8Num3z011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-Carpredefinitoparagrafo">
    <w:name w:val="WW-Car. predefinito paragrafo"/>
  </w:style>
  <w:style w:type="character" w:customStyle="1" w:styleId="WW-WW8Num3z0111">
    <w:name w:val="WW-WW8Num3z0111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</w:style>
  <w:style w:type="character" w:customStyle="1" w:styleId="WW-WW8Num3z01111">
    <w:name w:val="WW-WW8Num3z01111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Caratteredinumerazione">
    <w:name w:val="Carattere di numerazione"/>
  </w:style>
  <w:style w:type="character" w:customStyle="1" w:styleId="WW-Caratteredinumerazione">
    <w:name w:val="WW-Carattere di numerazione"/>
  </w:style>
  <w:style w:type="character" w:customStyle="1" w:styleId="WW-Caratteredinumerazione1">
    <w:name w:val="WW-Carattere di numerazione1"/>
  </w:style>
  <w:style w:type="character" w:customStyle="1" w:styleId="WW-Caratteredinumerazione11">
    <w:name w:val="WW-Carattere di numerazione11"/>
  </w:style>
  <w:style w:type="character" w:customStyle="1" w:styleId="WW-Caratteredinumerazione111">
    <w:name w:val="WW-Carattere di numerazione111"/>
  </w:style>
  <w:style w:type="character" w:customStyle="1" w:styleId="WW-Caratteredinumerazione1111">
    <w:name w:val="WW-Carattere di numerazione1111"/>
  </w:style>
  <w:style w:type="character" w:customStyle="1" w:styleId="WW-Caratteredinumerazione11111">
    <w:name w:val="WW-Carattere di numerazione11111"/>
  </w:style>
  <w:style w:type="character" w:customStyle="1" w:styleId="WW-Caratteredinumerazione111111">
    <w:name w:val="WW-Carattere di numerazione111111"/>
  </w:style>
  <w:style w:type="character" w:customStyle="1" w:styleId="WW-Caratteredinumerazione1111111">
    <w:name w:val="WW-Carattere di numerazione1111111"/>
  </w:style>
  <w:style w:type="character" w:customStyle="1" w:styleId="WW-Caratteredinumerazione11111111">
    <w:name w:val="WW-Carattere di numerazione11111111"/>
  </w:style>
  <w:style w:type="character" w:customStyle="1" w:styleId="WW-Caratteredinumerazione111111111">
    <w:name w:val="WW-Carattere di numerazione111111111"/>
  </w:style>
  <w:style w:type="character" w:customStyle="1" w:styleId="WW-Caratteredinumerazione1111111111">
    <w:name w:val="WW-Carattere di numerazione1111111111"/>
  </w:style>
  <w:style w:type="character" w:customStyle="1" w:styleId="WW-Caratteredinumerazione11111111111">
    <w:name w:val="WW-Carattere di numerazione11111111111"/>
  </w:style>
  <w:style w:type="character" w:customStyle="1" w:styleId="WW-Caratteredinumerazione111111111111">
    <w:name w:val="WW-Carattere di numerazione111111111111"/>
  </w:style>
  <w:style w:type="character" w:customStyle="1" w:styleId="WW-Caratteredinumerazione1111111111111">
    <w:name w:val="WW-Carattere di numerazione1111111111111"/>
  </w:style>
  <w:style w:type="character" w:customStyle="1" w:styleId="WW-Caratteredinumerazione11111111111111">
    <w:name w:val="WW-Carattere di numerazione11111111111111"/>
  </w:style>
  <w:style w:type="character" w:customStyle="1" w:styleId="WW-Caratteredinumerazione111111111111111">
    <w:name w:val="WW-Carattere di numerazione111111111111111"/>
  </w:style>
  <w:style w:type="character" w:customStyle="1" w:styleId="WW-Caratteredinumerazione1111111111111111">
    <w:name w:val="WW-Carattere di numerazione1111111111111111"/>
  </w:style>
  <w:style w:type="character" w:customStyle="1" w:styleId="WW-Caratteredinumerazione11111111111111111">
    <w:name w:val="WW-Carattere di numerazione11111111111111111"/>
  </w:style>
  <w:style w:type="character" w:customStyle="1" w:styleId="WW-Caratteredinumerazione111111111111111111">
    <w:name w:val="WW-Carattere di numerazione111111111111111111"/>
  </w:style>
  <w:style w:type="character" w:customStyle="1" w:styleId="WW-Caratteredinumerazione1111111111111111111">
    <w:name w:val="WW-Carattere di numerazione1111111111111111111"/>
  </w:style>
  <w:style w:type="character" w:customStyle="1" w:styleId="WW-Caratteredinumerazione11111111111111111111">
    <w:name w:val="WW-Carattere di numerazione11111111111111111111"/>
  </w:style>
  <w:style w:type="character" w:customStyle="1" w:styleId="WW-Caratteredinumerazione111111111111111111111">
    <w:name w:val="WW-Carattere di numerazione111111111111111111111"/>
  </w:style>
  <w:style w:type="character" w:customStyle="1" w:styleId="Caratteredellanota">
    <w:name w:val="Carattere della nota"/>
  </w:style>
  <w:style w:type="character" w:customStyle="1" w:styleId="WW-Caratteredellanota">
    <w:name w:val="WW-Carattere della nota"/>
  </w:style>
  <w:style w:type="character" w:customStyle="1" w:styleId="WW-Caratteredellanota1">
    <w:name w:val="WW-Carattere della nota1"/>
  </w:style>
  <w:style w:type="character" w:customStyle="1" w:styleId="WW-Caratteredellanota11">
    <w:name w:val="WW-Carattere della nota11"/>
  </w:style>
  <w:style w:type="character" w:customStyle="1" w:styleId="WW-Caratteredellanota111">
    <w:name w:val="WW-Carattere della nota111"/>
  </w:style>
  <w:style w:type="character" w:customStyle="1" w:styleId="WW-Caratteredellanota1111">
    <w:name w:val="WW-Carattere della nota1111"/>
  </w:style>
  <w:style w:type="character" w:customStyle="1" w:styleId="WW-Caratteredellanota11111">
    <w:name w:val="WW-Carattere della nota11111"/>
  </w:style>
  <w:style w:type="character" w:customStyle="1" w:styleId="WW-Caratteredellanota111111">
    <w:name w:val="WW-Carattere della nota111111"/>
  </w:style>
  <w:style w:type="character" w:customStyle="1" w:styleId="WW-Caratteredellanota1111111">
    <w:name w:val="WW-Carattere della nota1111111"/>
  </w:style>
  <w:style w:type="character" w:customStyle="1" w:styleId="WW-Caratteredellanota11111111">
    <w:name w:val="WW-Carattere della nota11111111"/>
  </w:style>
  <w:style w:type="character" w:customStyle="1" w:styleId="WW-Caratteredellanota111111111">
    <w:name w:val="WW-Carattere della nota111111111"/>
  </w:style>
  <w:style w:type="character" w:customStyle="1" w:styleId="WW-Caratteredellanota1111111111">
    <w:name w:val="WW-Carattere della nota1111111111"/>
  </w:style>
  <w:style w:type="character" w:customStyle="1" w:styleId="WW-Caratteredellanota11111111111">
    <w:name w:val="WW-Carattere della nota11111111111"/>
  </w:style>
  <w:style w:type="character" w:customStyle="1" w:styleId="WW-Caratteredellanota111111111111">
    <w:name w:val="WW-Carattere della nota111111111111"/>
  </w:style>
  <w:style w:type="character" w:customStyle="1" w:styleId="WW-Caratteredellanota1111111111111">
    <w:name w:val="WW-Carattere della nota1111111111111"/>
  </w:style>
  <w:style w:type="character" w:customStyle="1" w:styleId="WW-Caratteredellanota11111111111111">
    <w:name w:val="WW-Carattere della nota11111111111111"/>
  </w:style>
  <w:style w:type="character" w:customStyle="1" w:styleId="WW-Caratteredellanota111111111111111">
    <w:name w:val="WW-Carattere della nota111111111111111"/>
  </w:style>
  <w:style w:type="character" w:customStyle="1" w:styleId="WW-Caratteredellanota1111111111111111">
    <w:name w:val="WW-Carattere della nota1111111111111111"/>
  </w:style>
  <w:style w:type="character" w:customStyle="1" w:styleId="WW-Caratteredellanota11111111111111111">
    <w:name w:val="WW-Carattere della nota11111111111111111"/>
  </w:style>
  <w:style w:type="character" w:customStyle="1" w:styleId="WW-Caratteredellanota111111111111111111">
    <w:name w:val="WW-Carattere della nota111111111111111111"/>
    <w:rPr>
      <w:vertAlign w:val="superscript"/>
    </w:rPr>
  </w:style>
  <w:style w:type="character" w:customStyle="1" w:styleId="WW-Caratteredellanota1111111111111111111">
    <w:name w:val="WW-Carattere della nota1111111111111111111"/>
  </w:style>
  <w:style w:type="character" w:customStyle="1" w:styleId="Caratterenotadichiusura">
    <w:name w:val="Carattere nota di chiusura"/>
  </w:style>
  <w:style w:type="character" w:customStyle="1" w:styleId="WW-Caratterenotadichiusura">
    <w:name w:val="WW-Carattere nota di chiusura"/>
  </w:style>
  <w:style w:type="character" w:customStyle="1" w:styleId="WW-Caratterenotadichiusura1">
    <w:name w:val="WW-Carattere nota di chiusura1"/>
  </w:style>
  <w:style w:type="character" w:customStyle="1" w:styleId="WW-Caratterenotadichiusura11">
    <w:name w:val="WW-Carattere nota di chiusura11"/>
  </w:style>
  <w:style w:type="character" w:customStyle="1" w:styleId="WW-Caratterenotadichiusura111">
    <w:name w:val="WW-Carattere nota di chiusura111"/>
  </w:style>
  <w:style w:type="character" w:customStyle="1" w:styleId="WW-Caratterenotadichiusura1111">
    <w:name w:val="WW-Carattere nota di chiusura1111"/>
  </w:style>
  <w:style w:type="character" w:customStyle="1" w:styleId="WW-Caratterenotadichiusura11111">
    <w:name w:val="WW-Carattere nota di chiusura11111"/>
  </w:style>
  <w:style w:type="character" w:customStyle="1" w:styleId="WW-Caratterenotadichiusura111111">
    <w:name w:val="WW-Carattere nota di chiusura111111"/>
  </w:style>
  <w:style w:type="character" w:customStyle="1" w:styleId="WW-Caratterenotadichiusura1111111">
    <w:name w:val="WW-Carattere nota di chiusura1111111"/>
  </w:style>
  <w:style w:type="character" w:customStyle="1" w:styleId="WW-Caratterenotadichiusura11111111">
    <w:name w:val="WW-Carattere nota di chiusura11111111"/>
  </w:style>
  <w:style w:type="character" w:customStyle="1" w:styleId="WW-Caratterenotadichiusura111111111">
    <w:name w:val="WW-Carattere nota di chiusura111111111"/>
  </w:style>
  <w:style w:type="character" w:customStyle="1" w:styleId="WW-Caratterenotadichiusura1111111111">
    <w:name w:val="WW-Carattere nota di chiusura1111111111"/>
  </w:style>
  <w:style w:type="character" w:customStyle="1" w:styleId="WW-Caratterenotadichiusura11111111111">
    <w:name w:val="WW-Carattere nota di chiusura11111111111"/>
  </w:style>
  <w:style w:type="character" w:customStyle="1" w:styleId="WW-Caratterenotadichiusura111111111111">
    <w:name w:val="WW-Carattere nota di chiusura111111111111"/>
  </w:style>
  <w:style w:type="character" w:customStyle="1" w:styleId="WW-Caratterenotadichiusura1111111111111">
    <w:name w:val="WW-Carattere nota di chiusura1111111111111"/>
  </w:style>
  <w:style w:type="character" w:customStyle="1" w:styleId="WW-Caratterenotadichiusura11111111111111">
    <w:name w:val="WW-Carattere nota di chiusura11111111111111"/>
  </w:style>
  <w:style w:type="character" w:customStyle="1" w:styleId="WW-Caratterenotadichiusura111111111111111">
    <w:name w:val="WW-Carattere nota di chiusura111111111111111"/>
  </w:style>
  <w:style w:type="character" w:customStyle="1" w:styleId="WW-Caratterenotadichiusura1111111111111111">
    <w:name w:val="WW-Carattere nota di chiusura1111111111111111"/>
  </w:style>
  <w:style w:type="character" w:customStyle="1" w:styleId="WW-Caratterenotadichiusura11111111111111111">
    <w:name w:val="WW-Carattere nota di chiusura11111111111111111"/>
  </w:style>
  <w:style w:type="character" w:customStyle="1" w:styleId="WW-Caratterenotadichiusura111111111111111111">
    <w:name w:val="WW-Carattere nota di chiusura111111111111111111"/>
    <w:rPr>
      <w:vertAlign w:val="superscript"/>
    </w:rPr>
  </w:style>
  <w:style w:type="character" w:customStyle="1" w:styleId="WW-Caratterenotadichiusura1111111111111111111">
    <w:name w:val="WW-Carattere nota di chiusura1111111111111111111"/>
  </w:style>
  <w:style w:type="character" w:customStyle="1" w:styleId="Caratterepernumerazione">
    <w:name w:val="Carattere per numerazione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">
    <w:name w:val="WW-Carattere per numerazione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">
    <w:name w:val="WW-Carattere per numerazione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">
    <w:name w:val="WW-Carattere per numerazione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">
    <w:name w:val="WW-Carattere per numerazione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">
    <w:name w:val="WW-Carattere per numerazione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">
    <w:name w:val="WW-Carattere per numerazione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">
    <w:name w:val="WW-Carattere per numerazione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">
    <w:name w:val="WW-Carattere per numerazione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">
    <w:name w:val="WW-Carattere per numerazione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">
    <w:name w:val="WW-Carattere per numerazione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">
    <w:name w:val="WW-Carattere per numerazione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">
    <w:name w:val="WW-Carattere per numerazione1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1">
    <w:name w:val="WW-Carattere per numerazione111111111111"/>
    <w:rPr>
      <w:rFonts w:ascii="StarSymbol" w:eastAsia="StarSymbol" w:hAnsi="StarSymbol" w:cs="StarSymbol"/>
      <w:sz w:val="18"/>
      <w:szCs w:val="18"/>
    </w:rPr>
  </w:style>
  <w:style w:type="character" w:customStyle="1" w:styleId="WW-Caratterepernumerazione1111111111111">
    <w:name w:val="WW-Carattere per numerazione1111111111111"/>
    <w:rPr>
      <w:rFonts w:ascii="StarSymbol" w:eastAsia="StarSymbol" w:hAnsi="StarSymbol" w:cs="StarSymbol"/>
      <w:sz w:val="18"/>
      <w:szCs w:val="18"/>
    </w:rPr>
  </w:style>
  <w:style w:type="paragraph" w:customStyle="1" w:styleId="Titolo1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Albany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lbany"/>
      <w:i/>
      <w:iCs/>
      <w:szCs w:val="24"/>
    </w:rPr>
  </w:style>
  <w:style w:type="paragraph" w:customStyle="1" w:styleId="Indice">
    <w:name w:val="Indice"/>
    <w:basedOn w:val="Normale"/>
    <w:pPr>
      <w:suppressLineNumbers/>
    </w:pPr>
  </w:style>
  <w:style w:type="paragraph" w:styleId="Intestazione">
    <w:name w:val="header"/>
    <w:basedOn w:val="Normale"/>
    <w:next w:val="Corpotesto"/>
    <w:pPr>
      <w:keepNext/>
      <w:spacing w:before="240" w:after="120"/>
    </w:pPr>
    <w:rPr>
      <w:rFonts w:eastAsia="Andale Sans UI" w:cs="Tahoma"/>
      <w:sz w:val="28"/>
      <w:szCs w:val="28"/>
    </w:rPr>
  </w:style>
  <w:style w:type="paragraph" w:customStyle="1" w:styleId="Dicitura">
    <w:name w:val="Dicitura"/>
    <w:basedOn w:val="Normale"/>
    <w:pPr>
      <w:suppressLineNumbers/>
      <w:spacing w:before="120" w:after="120"/>
    </w:pPr>
    <w:rPr>
      <w:i/>
      <w:sz w:val="20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sz w:val="28"/>
    </w:rPr>
  </w:style>
  <w:style w:type="paragraph" w:customStyle="1" w:styleId="Pidipagina1">
    <w:name w:val="Piè di pagina1"/>
    <w:basedOn w:val="Normale"/>
    <w:pPr>
      <w:tabs>
        <w:tab w:val="center" w:pos="4320"/>
        <w:tab w:val="center" w:pos="8640"/>
      </w:tabs>
    </w:pPr>
  </w:style>
  <w:style w:type="paragraph" w:customStyle="1" w:styleId="Intestazione2">
    <w:name w:val="Intestazione2"/>
    <w:basedOn w:val="Normale"/>
  </w:style>
  <w:style w:type="paragraph" w:styleId="Pidipagina">
    <w:name w:val="footer"/>
    <w:basedOn w:val="Normale"/>
    <w:pPr>
      <w:tabs>
        <w:tab w:val="center" w:pos="4818"/>
        <w:tab w:val="right" w:pos="9637"/>
      </w:tabs>
    </w:pPr>
  </w:style>
  <w:style w:type="paragraph" w:customStyle="1" w:styleId="Rigadintestazione">
    <w:name w:val="Riga d'intestazione"/>
    <w:basedOn w:val="Normale"/>
    <w:pPr>
      <w:tabs>
        <w:tab w:val="center" w:pos="4818"/>
        <w:tab w:val="right" w:pos="9637"/>
      </w:tabs>
    </w:pPr>
  </w:style>
  <w:style w:type="paragraph" w:customStyle="1" w:styleId="Rientrocorpodeltestonegativo">
    <w:name w:val="Rientro corpo del testo negativo"/>
    <w:basedOn w:val="Corpotesto"/>
    <w:pPr>
      <w:tabs>
        <w:tab w:val="left" w:pos="567"/>
      </w:tabs>
      <w:ind w:left="567" w:hanging="283"/>
    </w:pPr>
  </w:style>
  <w:style w:type="paragraph" w:styleId="Testonotaapidipagina">
    <w:name w:val="footnote text"/>
    <w:basedOn w:val="Normale"/>
    <w:pPr>
      <w:suppressLineNumbers/>
      <w:ind w:left="283" w:hanging="283"/>
    </w:pPr>
    <w:rPr>
      <w:sz w:val="20"/>
    </w:rPr>
  </w:style>
  <w:style w:type="paragraph" w:styleId="Testonotadichiusura">
    <w:name w:val="endnote text"/>
    <w:basedOn w:val="Normale"/>
    <w:pPr>
      <w:suppressLineNumbers/>
      <w:ind w:left="283" w:hanging="283"/>
    </w:pPr>
    <w:rPr>
      <w:sz w:val="20"/>
    </w:rPr>
  </w:style>
  <w:style w:type="paragraph" w:customStyle="1" w:styleId="WW-Primorientrocorpodeltesto">
    <w:name w:val="WW-Primo rientro corpo del testo"/>
    <w:basedOn w:val="Corpotesto"/>
    <w:pPr>
      <w:ind w:firstLine="283"/>
    </w:pPr>
  </w:style>
  <w:style w:type="paragraph" w:styleId="Rientrocorpodeltesto">
    <w:name w:val="Body Text Indent"/>
    <w:basedOn w:val="Corpotesto"/>
    <w:pPr>
      <w:ind w:left="283"/>
    </w:pPr>
  </w:style>
  <w:style w:type="paragraph" w:customStyle="1" w:styleId="Contenutotabella">
    <w:name w:val="Contenuto tabella"/>
    <w:basedOn w:val="Corpotesto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  <w:i/>
      <w:iCs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2C48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2C48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34B615B-47BB-45F1-A3DF-0BD156364C7E}"/>
</file>

<file path=customXml/itemProps2.xml><?xml version="1.0" encoding="utf-8"?>
<ds:datastoreItem xmlns:ds="http://schemas.openxmlformats.org/officeDocument/2006/customXml" ds:itemID="{3F5AA12D-FD7B-497C-BBC8-680E8E2E4EA8}"/>
</file>

<file path=customXml/itemProps3.xml><?xml version="1.0" encoding="utf-8"?>
<ds:datastoreItem xmlns:ds="http://schemas.openxmlformats.org/officeDocument/2006/customXml" ds:itemID="{00F53DF9-1F1A-4A57-AD93-0201E4E29CA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4</Pages>
  <Words>551</Words>
  <Characters>3142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Tempesti</dc:creator>
  <cp:keywords/>
  <cp:lastModifiedBy>Gianni Tempesti</cp:lastModifiedBy>
  <cp:revision>9</cp:revision>
  <cp:lastPrinted>2020-07-01T09:20:00Z</cp:lastPrinted>
  <dcterms:created xsi:type="dcterms:W3CDTF">2019-04-29T22:01:00Z</dcterms:created>
  <dcterms:modified xsi:type="dcterms:W3CDTF">2021-06-09T12:07:00Z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